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6CA815CF"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394EA7">
        <w:rPr>
          <w:b/>
          <w:noProof/>
          <w:sz w:val="24"/>
        </w:rPr>
        <w:t>393</w:t>
      </w:r>
    </w:p>
    <w:p w14:paraId="20D0F209" w14:textId="4D5CE8DE" w:rsidR="00E8079D" w:rsidRDefault="00E8079D" w:rsidP="00394EA7">
      <w:pPr>
        <w:pStyle w:val="CRCoverPage"/>
        <w:tabs>
          <w:tab w:val="right" w:pos="9639"/>
        </w:tabs>
        <w:spacing w:after="0"/>
        <w:rPr>
          <w:b/>
          <w:noProof/>
          <w:sz w:val="24"/>
        </w:rPr>
      </w:pPr>
      <w:r>
        <w:rPr>
          <w:b/>
          <w:noProof/>
          <w:sz w:val="24"/>
        </w:rPr>
        <w:t>Reno, US; 13</w:t>
      </w:r>
      <w:r w:rsidRPr="00394EA7">
        <w:rPr>
          <w:b/>
          <w:noProof/>
          <w:sz w:val="24"/>
        </w:rPr>
        <w:t>th</w:t>
      </w:r>
      <w:r>
        <w:rPr>
          <w:b/>
          <w:noProof/>
          <w:sz w:val="24"/>
        </w:rPr>
        <w:t xml:space="preserve"> – 17</w:t>
      </w:r>
      <w:r w:rsidRPr="00394EA7">
        <w:rPr>
          <w:b/>
          <w:noProof/>
          <w:sz w:val="24"/>
        </w:rPr>
        <w:t>th</w:t>
      </w:r>
      <w:r>
        <w:rPr>
          <w:b/>
          <w:noProof/>
          <w:sz w:val="24"/>
        </w:rPr>
        <w:t xml:space="preserve"> May 2019</w:t>
      </w:r>
      <w:r w:rsidR="00394EA7">
        <w:rPr>
          <w:b/>
          <w:noProof/>
          <w:sz w:val="24"/>
        </w:rPr>
        <w:tab/>
        <w:t>was C4-192030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2F9AC5DA" w:rsidR="001E41F3" w:rsidRPr="00410371" w:rsidRDefault="00FE57B8" w:rsidP="00547111">
            <w:pPr>
              <w:pStyle w:val="CRCoverPage"/>
              <w:spacing w:after="0"/>
              <w:rPr>
                <w:noProof/>
              </w:rPr>
            </w:pPr>
            <w:r>
              <w:rPr>
                <w:b/>
                <w:noProof/>
                <w:sz w:val="28"/>
              </w:rPr>
              <w:t>0</w:t>
            </w:r>
            <w:r w:rsidR="001F223C">
              <w:rPr>
                <w:b/>
                <w:noProof/>
                <w:sz w:val="28"/>
              </w:rPr>
              <w:t>25</w:t>
            </w:r>
            <w:r w:rsidR="009772B3">
              <w:rPr>
                <w:b/>
                <w:noProof/>
                <w:sz w:val="28"/>
              </w:rPr>
              <w:t>1</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15712DD2" w:rsidR="001E41F3" w:rsidRPr="00410371" w:rsidRDefault="00394EA7" w:rsidP="00E13F3D">
            <w:pPr>
              <w:pStyle w:val="CRCoverPage"/>
              <w:spacing w:after="0"/>
              <w:jc w:val="center"/>
              <w:rPr>
                <w:b/>
                <w:noProof/>
              </w:rPr>
            </w:pPr>
            <w:r>
              <w:rPr>
                <w:b/>
                <w:noProof/>
                <w:sz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15.5.0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33B2A068" w:rsidR="001E41F3" w:rsidRDefault="009772B3">
            <w:pPr>
              <w:pStyle w:val="CRCoverPage"/>
              <w:spacing w:after="0"/>
              <w:ind w:left="100"/>
              <w:rPr>
                <w:noProof/>
              </w:rPr>
            </w:pPr>
            <w:r>
              <w:t>Matching a PFD</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4C59344" w:rsidR="001E41F3" w:rsidRDefault="00EE3048">
            <w:pPr>
              <w:pStyle w:val="CRCoverPage"/>
              <w:spacing w:after="0"/>
              <w:ind w:left="100"/>
              <w:rPr>
                <w:noProof/>
              </w:rPr>
            </w:pPr>
            <w:r>
              <w:rPr>
                <w:noProof/>
              </w:rPr>
              <w:t>TEI1</w:t>
            </w:r>
            <w:r w:rsidR="009772B3">
              <w:rPr>
                <w:noProof/>
              </w:rPr>
              <w:t>5</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02B3C782" w:rsidR="001E41F3" w:rsidRDefault="00EE3048">
            <w:pPr>
              <w:pStyle w:val="CRCoverPage"/>
              <w:spacing w:after="0"/>
              <w:ind w:left="100"/>
              <w:rPr>
                <w:noProof/>
              </w:rPr>
            </w:pPr>
            <w:r>
              <w:rPr>
                <w:noProof/>
              </w:rPr>
              <w:t>2019-0</w:t>
            </w:r>
            <w:r w:rsidR="00394EA7">
              <w:rPr>
                <w:noProof/>
              </w:rPr>
              <w:t>5</w:t>
            </w:r>
            <w:r>
              <w:rPr>
                <w:noProof/>
              </w:rPr>
              <w:t>-</w:t>
            </w:r>
            <w:r w:rsidR="00394EA7">
              <w:rPr>
                <w:noProof/>
              </w:rPr>
              <w:t>15</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7C1B5" w14:textId="77777777" w:rsidR="001E41F3" w:rsidRDefault="009772B3" w:rsidP="004A76BC">
            <w:pPr>
              <w:pStyle w:val="CRCoverPage"/>
              <w:spacing w:after="0"/>
              <w:ind w:left="100"/>
              <w:rPr>
                <w:noProof/>
              </w:rPr>
            </w:pPr>
            <w:r>
              <w:rPr>
                <w:noProof/>
              </w:rPr>
              <w:t>SA2 has clarified the case how packets are matched when there are multiple different attributes present in a PFD as specified in subclause 6.2.2.2 of TS 23.203:</w:t>
            </w:r>
          </w:p>
          <w:p w14:paraId="12016F33" w14:textId="5BB1B17F" w:rsidR="009772B3" w:rsidRDefault="009772B3" w:rsidP="004A76BC">
            <w:pPr>
              <w:pStyle w:val="CRCoverPage"/>
              <w:spacing w:after="0"/>
              <w:ind w:left="100"/>
              <w:rPr>
                <w:noProof/>
              </w:rPr>
            </w:pPr>
            <w:r>
              <w:rPr>
                <w:noProof/>
              </w:rPr>
              <w:t>"</w:t>
            </w:r>
            <w:r w:rsidRPr="009772B3">
              <w:rPr>
                <w:i/>
              </w:rPr>
              <w:t xml:space="preserve"> When multiple PFDs are associated with application identifier, </w:t>
            </w:r>
            <w:r w:rsidRPr="009772B3">
              <w:rPr>
                <w:i/>
                <w:lang w:val="en-US"/>
              </w:rPr>
              <w:t>t</w:t>
            </w:r>
            <w:r w:rsidRPr="009772B3">
              <w:rPr>
                <w:i/>
              </w:rPr>
              <w:t xml:space="preserve">he application is </w:t>
            </w:r>
            <w:r w:rsidRPr="009772B3">
              <w:rPr>
                <w:i/>
                <w:lang w:val="en-US"/>
              </w:rPr>
              <w:t>detected</w:t>
            </w:r>
            <w:r w:rsidRPr="009772B3">
              <w:rPr>
                <w:i/>
              </w:rPr>
              <w:t xml:space="preserve"> when any of the PFDs </w:t>
            </w:r>
            <w:r w:rsidRPr="009772B3">
              <w:rPr>
                <w:i/>
                <w:lang w:val="en-US"/>
              </w:rPr>
              <w:t>associated with</w:t>
            </w:r>
            <w:r w:rsidRPr="009772B3">
              <w:rPr>
                <w:i/>
              </w:rPr>
              <w:t xml:space="preserve"> the application identifier is matched</w:t>
            </w:r>
            <w:r w:rsidRPr="009772B3">
              <w:rPr>
                <w:i/>
                <w:lang w:val="en-US"/>
              </w:rPr>
              <w:t xml:space="preserve">. </w:t>
            </w:r>
            <w:r w:rsidRPr="00B80008">
              <w:rPr>
                <w:i/>
                <w:highlight w:val="cyan"/>
                <w:lang w:val="en-US"/>
              </w:rPr>
              <w:t>In addition, i</w:t>
            </w:r>
            <w:r w:rsidRPr="00B80008">
              <w:rPr>
                <w:i/>
                <w:highlight w:val="cyan"/>
              </w:rPr>
              <w:t xml:space="preserve">f a PFD contains multiple attributes, the PFD is </w:t>
            </w:r>
            <w:r w:rsidRPr="00B80008">
              <w:rPr>
                <w:i/>
                <w:highlight w:val="cyan"/>
                <w:lang w:val="en-US"/>
              </w:rPr>
              <w:t xml:space="preserve">only </w:t>
            </w:r>
            <w:r w:rsidRPr="00B80008">
              <w:rPr>
                <w:i/>
                <w:highlight w:val="cyan"/>
              </w:rPr>
              <w:t xml:space="preserve">matched when every attribute </w:t>
            </w:r>
            <w:r w:rsidRPr="00B80008">
              <w:rPr>
                <w:i/>
                <w:highlight w:val="cyan"/>
                <w:lang w:val="en-US"/>
              </w:rPr>
              <w:t>contained in the</w:t>
            </w:r>
            <w:r w:rsidRPr="00B80008">
              <w:rPr>
                <w:i/>
                <w:highlight w:val="cyan"/>
              </w:rPr>
              <w:t xml:space="preserve"> PFD has a </w:t>
            </w:r>
            <w:r w:rsidRPr="00B80008">
              <w:rPr>
                <w:i/>
                <w:highlight w:val="cyan"/>
                <w:lang w:val="en-US"/>
              </w:rPr>
              <w:t>matching value.</w:t>
            </w:r>
            <w:r w:rsidRPr="00B80008">
              <w:rPr>
                <w:noProof/>
                <w:highlight w:val="cyan"/>
              </w:rPr>
              <w:t>"</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6E875678" w:rsidR="001E41F3" w:rsidRDefault="000A258D">
            <w:pPr>
              <w:pStyle w:val="CRCoverPage"/>
              <w:spacing w:after="0"/>
              <w:ind w:left="100"/>
              <w:rPr>
                <w:noProof/>
              </w:rPr>
            </w:pPr>
            <w:r>
              <w:rPr>
                <w:noProof/>
              </w:rPr>
              <w:t xml:space="preserve">Add corresponding </w:t>
            </w:r>
            <w:r w:rsidR="00C67DEB">
              <w:rPr>
                <w:noProof/>
              </w:rPr>
              <w:t>requirement in the specification</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45B996C2" w:rsidR="001E41F3" w:rsidRDefault="00C67DEB">
            <w:pPr>
              <w:pStyle w:val="CRCoverPage"/>
              <w:spacing w:after="0"/>
              <w:ind w:left="100"/>
              <w:rPr>
                <w:noProof/>
              </w:rPr>
            </w:pPr>
            <w:r>
              <w:rPr>
                <w:noProof/>
              </w:rPr>
              <w:t>The packets classification will not correct, which leads charging and policy control function work incorrectly.</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067351A1" w:rsidR="001E41F3" w:rsidRDefault="006D619A">
            <w:pPr>
              <w:pStyle w:val="CRCoverPage"/>
              <w:spacing w:after="0"/>
              <w:ind w:left="100"/>
              <w:rPr>
                <w:noProof/>
              </w:rPr>
            </w:pPr>
            <w:r>
              <w:rPr>
                <w:noProof/>
              </w:rPr>
              <w:t>5.2.1A.3</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45F97AFA" w:rsidR="001E41F3" w:rsidRDefault="00394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0EEF9DDF" w:rsidR="001E41F3" w:rsidRDefault="001E41F3">
            <w:pPr>
              <w:pStyle w:val="CRCoverPage"/>
              <w:spacing w:after="0"/>
              <w:jc w:val="center"/>
              <w:rPr>
                <w:b/>
                <w:caps/>
                <w:noProof/>
              </w:rPr>
            </w:pP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08F2BFB1" w:rsidR="001E41F3" w:rsidRDefault="00145D43">
            <w:pPr>
              <w:pStyle w:val="CRCoverPage"/>
              <w:spacing w:after="0"/>
              <w:ind w:left="99"/>
              <w:rPr>
                <w:noProof/>
              </w:rPr>
            </w:pPr>
            <w:r>
              <w:rPr>
                <w:noProof/>
              </w:rPr>
              <w:t>TS</w:t>
            </w:r>
            <w:r w:rsidR="009772B3">
              <w:rPr>
                <w:noProof/>
              </w:rPr>
              <w:t xml:space="preserve"> 23.203</w:t>
            </w:r>
            <w:r>
              <w:rPr>
                <w:noProof/>
              </w:rPr>
              <w:t xml:space="preserve"> CR </w:t>
            </w:r>
            <w:r w:rsidR="009772B3">
              <w:rPr>
                <w:noProof/>
              </w:rPr>
              <w:t>1126</w:t>
            </w:r>
            <w:r>
              <w:rPr>
                <w:noProof/>
              </w:rPr>
              <w:t xml:space="preserve">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29A50" w14:textId="77777777" w:rsidR="00313276" w:rsidRDefault="005E5210">
            <w:pPr>
              <w:pStyle w:val="CRCoverPage"/>
              <w:spacing w:after="0"/>
              <w:ind w:left="100"/>
              <w:rPr>
                <w:noProof/>
              </w:rPr>
            </w:pPr>
            <w:r>
              <w:rPr>
                <w:noProof/>
              </w:rPr>
              <w:t xml:space="preserve">Rev1: </w:t>
            </w:r>
          </w:p>
          <w:p w14:paraId="20348818" w14:textId="2EE4A512" w:rsidR="008863B9" w:rsidRDefault="005E5210">
            <w:pPr>
              <w:pStyle w:val="CRCoverPage"/>
              <w:spacing w:after="0"/>
              <w:ind w:left="100"/>
              <w:rPr>
                <w:noProof/>
              </w:rPr>
            </w:pPr>
            <w:r>
              <w:rPr>
                <w:noProof/>
              </w:rPr>
              <w:t xml:space="preserve">Rewording </w:t>
            </w:r>
            <w:r w:rsidR="00313276">
              <w:rPr>
                <w:noProof/>
              </w:rPr>
              <w:t xml:space="preserve">along with the same </w:t>
            </w:r>
            <w:r>
              <w:rPr>
                <w:noProof/>
              </w:rPr>
              <w:t>principle</w:t>
            </w:r>
            <w:bookmarkStart w:id="2" w:name="_GoBack"/>
            <w:bookmarkEnd w:id="2"/>
            <w:r>
              <w:rPr>
                <w:noProof/>
              </w:rPr>
              <w:t>.</w:t>
            </w: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08212CC3" w14:textId="77777777" w:rsidR="00B80008" w:rsidRDefault="00B80008" w:rsidP="00B80008">
      <w:pPr>
        <w:pStyle w:val="Heading4"/>
      </w:pPr>
      <w:bookmarkStart w:id="4" w:name="_Toc2686007"/>
      <w:bookmarkStart w:id="5" w:name="_Hlk2247362"/>
      <w:bookmarkEnd w:id="3"/>
      <w:r>
        <w:t>5.2.1A</w:t>
      </w:r>
      <w:r>
        <w:rPr>
          <w:lang w:val="de-DE"/>
        </w:rPr>
        <w:t>.3</w:t>
      </w:r>
      <w:r>
        <w:tab/>
        <w:t>Application detection with PFD</w:t>
      </w:r>
      <w:bookmarkEnd w:id="4"/>
    </w:p>
    <w:p w14:paraId="7BBEDF79" w14:textId="77777777" w:rsidR="00B80008" w:rsidRDefault="00B80008" w:rsidP="00B80008">
      <w:r>
        <w:t xml:space="preserve">The detection information for a given application may be provisioned by the CP function to the UP function via PFD management procedure. See subclause 6.2.5. </w:t>
      </w:r>
    </w:p>
    <w:p w14:paraId="64900C5B" w14:textId="77777777" w:rsidR="00B80008" w:rsidRDefault="00B80008" w:rsidP="00B80008">
      <w:r>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14:paraId="0536F261" w14:textId="77777777" w:rsidR="00B80008" w:rsidRDefault="00B80008" w:rsidP="00B80008">
      <w:pPr>
        <w:pStyle w:val="NO"/>
      </w:pPr>
      <w:r>
        <w:t>NOTE 1:</w:t>
      </w:r>
      <w:r>
        <w:tab/>
        <w:t>It is assumed, when the PFDE feature is not supported, a PFD Contents can only include a property with one value.</w:t>
      </w:r>
    </w:p>
    <w:p w14:paraId="27FD1542" w14:textId="77777777" w:rsidR="00B80008" w:rsidRDefault="00B80008" w:rsidP="00B80008">
      <w:bookmarkStart w:id="6" w:name="OLE_LINK7"/>
      <w:r>
        <w:t>When the UP function attempts to detect the traffic pertaining to an application by using the application's PFDs (see subclause 7.4.3.1 and 8.2.39), the UP function shall consider:</w:t>
      </w:r>
    </w:p>
    <w:p w14:paraId="33254A49" w14:textId="608E424D" w:rsidR="00B80008" w:rsidRDefault="00B80008" w:rsidP="00B80008">
      <w:pPr>
        <w:pStyle w:val="B1"/>
      </w:pPr>
      <w:r>
        <w:t>-</w:t>
      </w:r>
      <w:r>
        <w:tab/>
        <w:t xml:space="preserve">the application is detected if the incoming traffic matches </w:t>
      </w:r>
      <w:ins w:id="7" w:author="Frank2019 May Rev1" w:date="2019-05-15T22:23:00Z">
        <w:r w:rsidR="00394EA7">
          <w:t xml:space="preserve">at least </w:t>
        </w:r>
      </w:ins>
      <w:r>
        <w:t xml:space="preserve">one </w:t>
      </w:r>
      <w:del w:id="8" w:author="Frank2019 May Rev1" w:date="2019-05-15T22:23:00Z">
        <w:r w:rsidDel="00394EA7">
          <w:delText xml:space="preserve">of </w:delText>
        </w:r>
      </w:del>
      <w:r>
        <w:t xml:space="preserve">PFD Contents; </w:t>
      </w:r>
    </w:p>
    <w:p w14:paraId="389FAD09" w14:textId="783B55F6" w:rsidR="00B80008" w:rsidRDefault="00B80008" w:rsidP="00B80008">
      <w:pPr>
        <w:pStyle w:val="B1"/>
      </w:pPr>
      <w:r>
        <w:t>-</w:t>
      </w:r>
      <w:r>
        <w:tab/>
      </w:r>
      <w:ins w:id="9" w:author="Frank2019 May Rev1" w:date="2019-05-15T11:51:00Z">
        <w:r w:rsidR="00B24F84">
          <w:t xml:space="preserve">one </w:t>
        </w:r>
      </w:ins>
      <w:del w:id="10" w:author="Frank2019 May Rev1" w:date="2019-05-15T11:51:00Z">
        <w:r w:rsidDel="00B24F84">
          <w:delText xml:space="preserve">the </w:delText>
        </w:r>
      </w:del>
      <w:r>
        <w:t xml:space="preserve">PFD Contents is matched if the incoming traffic matches </w:t>
      </w:r>
      <w:del w:id="11" w:author="Frank2019 May Rev1" w:date="2019-05-15T22:24:00Z">
        <w:r w:rsidDel="00394EA7">
          <w:delText xml:space="preserve">at least one value </w:delText>
        </w:r>
      </w:del>
      <w:ins w:id="12" w:author="Frank201905Rev1" w:date="2019-04-29T11:10:00Z">
        <w:r>
          <w:t xml:space="preserve">every </w:t>
        </w:r>
      </w:ins>
      <w:del w:id="13" w:author="Frank201905Rev1" w:date="2019-04-29T11:10:00Z">
        <w:r w:rsidDel="00B80008">
          <w:delText xml:space="preserve">of a </w:delText>
        </w:r>
      </w:del>
      <w:r>
        <w:t>property</w:t>
      </w:r>
      <w:ins w:id="14" w:author="Frank201905Rev1" w:date="2019-04-29T11:12:00Z">
        <w:r>
          <w:t xml:space="preserve"> </w:t>
        </w:r>
      </w:ins>
      <w:ins w:id="15" w:author="Frank2019 May Rev1" w:date="2019-05-15T22:24:00Z">
        <w:r w:rsidR="00394EA7">
          <w:t xml:space="preserve">contained in the </w:t>
        </w:r>
        <w:r w:rsidR="00394EA7">
          <w:rPr>
            <w:color w:val="FF0000"/>
          </w:rPr>
          <w:t xml:space="preserve">corresponding </w:t>
        </w:r>
        <w:r w:rsidR="00394EA7">
          <w:t>PFD Contents IE</w:t>
        </w:r>
      </w:ins>
      <w:ins w:id="16" w:author="Frank2019 May Rev1" w:date="2019-05-15T22:25:00Z">
        <w:r w:rsidR="00394EA7">
          <w:t xml:space="preserve">; the incoming traffic matches one property </w:t>
        </w:r>
      </w:ins>
      <w:ins w:id="17" w:author="Frank201905Rev1" w:date="2019-04-29T11:12:00Z">
        <w:r>
          <w:t xml:space="preserve">(i.e. flow description, URL and Domain Name/Domain Name Protocol) </w:t>
        </w:r>
      </w:ins>
      <w:ins w:id="18" w:author="Frank2019 May Rev1" w:date="2019-05-15T22:27:00Z">
        <w:r w:rsidR="00394EA7">
          <w:t>if it matches at least one value of the property.</w:t>
        </w:r>
      </w:ins>
      <w:del w:id="19" w:author="Frank2019 May Rev1" w:date="2019-05-15T22:27:00Z">
        <w:r w:rsidDel="00394EA7">
          <w:delText>in the same PFD Contents IE.</w:delText>
        </w:r>
      </w:del>
    </w:p>
    <w:p w14:paraId="60BDF5EE" w14:textId="77777777" w:rsidR="00B80008" w:rsidRPr="005359E1" w:rsidRDefault="00B80008" w:rsidP="00B80008">
      <w:pPr>
        <w:pStyle w:val="NO"/>
      </w:pPr>
      <w:r>
        <w:t>NOTE 2:</w:t>
      </w:r>
      <w:r>
        <w:tab/>
        <w:t>Interpretation of the Custom PFD Content is implementation specific.</w:t>
      </w:r>
      <w:bookmarkEnd w:id="5"/>
      <w:bookmarkEnd w:id="6"/>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EEABE" w14:textId="77777777" w:rsidR="000225A2" w:rsidRDefault="000225A2">
      <w:r>
        <w:separator/>
      </w:r>
    </w:p>
  </w:endnote>
  <w:endnote w:type="continuationSeparator" w:id="0">
    <w:p w14:paraId="1779B12C" w14:textId="77777777" w:rsidR="000225A2" w:rsidRDefault="0002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A683B" w14:textId="77777777" w:rsidR="000225A2" w:rsidRDefault="000225A2">
      <w:r>
        <w:separator/>
      </w:r>
    </w:p>
  </w:footnote>
  <w:footnote w:type="continuationSeparator" w:id="0">
    <w:p w14:paraId="162D51C3" w14:textId="77777777" w:rsidR="000225A2" w:rsidRDefault="00022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9772B3" w:rsidRDefault="009772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9772B3" w:rsidRDefault="00977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9772B3" w:rsidRDefault="009772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9772B3" w:rsidRDefault="0097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 May Rev1">
    <w15:presenceInfo w15:providerId="None" w15:userId="Frank2019 May Rev1"/>
  </w15:person>
  <w15:person w15:author="Frank201905Rev1">
    <w15:presenceInfo w15:providerId="None" w15:userId="Frank201905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A2"/>
    <w:rsid w:val="00022E4A"/>
    <w:rsid w:val="00031D87"/>
    <w:rsid w:val="0006383B"/>
    <w:rsid w:val="00070AD0"/>
    <w:rsid w:val="000A1E4A"/>
    <w:rsid w:val="000A1F6F"/>
    <w:rsid w:val="000A258D"/>
    <w:rsid w:val="000A6394"/>
    <w:rsid w:val="000B7FED"/>
    <w:rsid w:val="000C038A"/>
    <w:rsid w:val="000C6598"/>
    <w:rsid w:val="000D3E27"/>
    <w:rsid w:val="000E60DC"/>
    <w:rsid w:val="00116348"/>
    <w:rsid w:val="00145D43"/>
    <w:rsid w:val="00192C46"/>
    <w:rsid w:val="001A08B3"/>
    <w:rsid w:val="001A7B60"/>
    <w:rsid w:val="001B52F0"/>
    <w:rsid w:val="001B7A65"/>
    <w:rsid w:val="001E0528"/>
    <w:rsid w:val="001E33EF"/>
    <w:rsid w:val="001E41F3"/>
    <w:rsid w:val="001F223C"/>
    <w:rsid w:val="00201442"/>
    <w:rsid w:val="0021372E"/>
    <w:rsid w:val="00224540"/>
    <w:rsid w:val="0026004D"/>
    <w:rsid w:val="002640DD"/>
    <w:rsid w:val="00275D12"/>
    <w:rsid w:val="00284FEB"/>
    <w:rsid w:val="002860C4"/>
    <w:rsid w:val="002B5741"/>
    <w:rsid w:val="00305409"/>
    <w:rsid w:val="00313276"/>
    <w:rsid w:val="003609EF"/>
    <w:rsid w:val="0036231A"/>
    <w:rsid w:val="00374DD4"/>
    <w:rsid w:val="00394EA7"/>
    <w:rsid w:val="003B67DA"/>
    <w:rsid w:val="003D3C03"/>
    <w:rsid w:val="003E1A36"/>
    <w:rsid w:val="00410371"/>
    <w:rsid w:val="004242F1"/>
    <w:rsid w:val="00443809"/>
    <w:rsid w:val="00460C28"/>
    <w:rsid w:val="00462B4B"/>
    <w:rsid w:val="004A76BC"/>
    <w:rsid w:val="004B75B7"/>
    <w:rsid w:val="004E1669"/>
    <w:rsid w:val="0051580D"/>
    <w:rsid w:val="005159E0"/>
    <w:rsid w:val="00547111"/>
    <w:rsid w:val="00570453"/>
    <w:rsid w:val="00582FAF"/>
    <w:rsid w:val="00592D74"/>
    <w:rsid w:val="005E2C44"/>
    <w:rsid w:val="005E5210"/>
    <w:rsid w:val="005F2AC1"/>
    <w:rsid w:val="00621188"/>
    <w:rsid w:val="006257ED"/>
    <w:rsid w:val="00695808"/>
    <w:rsid w:val="006B38B5"/>
    <w:rsid w:val="006B46FB"/>
    <w:rsid w:val="006D619A"/>
    <w:rsid w:val="006E21FB"/>
    <w:rsid w:val="00792342"/>
    <w:rsid w:val="007977A8"/>
    <w:rsid w:val="007B0708"/>
    <w:rsid w:val="007B512A"/>
    <w:rsid w:val="007C2097"/>
    <w:rsid w:val="007C42F3"/>
    <w:rsid w:val="007C730C"/>
    <w:rsid w:val="007D6A07"/>
    <w:rsid w:val="007F7259"/>
    <w:rsid w:val="008040A8"/>
    <w:rsid w:val="008279FA"/>
    <w:rsid w:val="00856184"/>
    <w:rsid w:val="008626E7"/>
    <w:rsid w:val="00865571"/>
    <w:rsid w:val="00870EE7"/>
    <w:rsid w:val="008863B9"/>
    <w:rsid w:val="008A45A6"/>
    <w:rsid w:val="008A6B6E"/>
    <w:rsid w:val="008E3A52"/>
    <w:rsid w:val="008F686C"/>
    <w:rsid w:val="009148DE"/>
    <w:rsid w:val="009326D5"/>
    <w:rsid w:val="009353B6"/>
    <w:rsid w:val="00941E30"/>
    <w:rsid w:val="00975369"/>
    <w:rsid w:val="009772B3"/>
    <w:rsid w:val="009777D9"/>
    <w:rsid w:val="00991B88"/>
    <w:rsid w:val="009A5753"/>
    <w:rsid w:val="009A579D"/>
    <w:rsid w:val="009E3297"/>
    <w:rsid w:val="009F734F"/>
    <w:rsid w:val="00A013C4"/>
    <w:rsid w:val="00A0387F"/>
    <w:rsid w:val="00A06F4E"/>
    <w:rsid w:val="00A246B6"/>
    <w:rsid w:val="00A47E70"/>
    <w:rsid w:val="00A50CF0"/>
    <w:rsid w:val="00A65DA3"/>
    <w:rsid w:val="00A7671C"/>
    <w:rsid w:val="00AA2CBC"/>
    <w:rsid w:val="00AC5820"/>
    <w:rsid w:val="00AD1CD8"/>
    <w:rsid w:val="00AD2BE5"/>
    <w:rsid w:val="00B240BA"/>
    <w:rsid w:val="00B24F84"/>
    <w:rsid w:val="00B258BB"/>
    <w:rsid w:val="00B42712"/>
    <w:rsid w:val="00B652B6"/>
    <w:rsid w:val="00B67B97"/>
    <w:rsid w:val="00B80008"/>
    <w:rsid w:val="00B968C8"/>
    <w:rsid w:val="00BA3EC5"/>
    <w:rsid w:val="00BA51D9"/>
    <w:rsid w:val="00BB5DFC"/>
    <w:rsid w:val="00BD08AF"/>
    <w:rsid w:val="00BD279D"/>
    <w:rsid w:val="00BD6BB8"/>
    <w:rsid w:val="00C1661E"/>
    <w:rsid w:val="00C44030"/>
    <w:rsid w:val="00C646D3"/>
    <w:rsid w:val="00C66BA2"/>
    <w:rsid w:val="00C67DEB"/>
    <w:rsid w:val="00C720BC"/>
    <w:rsid w:val="00C841FA"/>
    <w:rsid w:val="00C95985"/>
    <w:rsid w:val="00CC5026"/>
    <w:rsid w:val="00CC68D0"/>
    <w:rsid w:val="00CD1106"/>
    <w:rsid w:val="00CD3927"/>
    <w:rsid w:val="00CE67D5"/>
    <w:rsid w:val="00D03F9A"/>
    <w:rsid w:val="00D06D51"/>
    <w:rsid w:val="00D1515D"/>
    <w:rsid w:val="00D20B1E"/>
    <w:rsid w:val="00D24991"/>
    <w:rsid w:val="00D31A9C"/>
    <w:rsid w:val="00D50255"/>
    <w:rsid w:val="00D57DAF"/>
    <w:rsid w:val="00D66520"/>
    <w:rsid w:val="00D810A2"/>
    <w:rsid w:val="00DA295B"/>
    <w:rsid w:val="00DC7778"/>
    <w:rsid w:val="00DE34CF"/>
    <w:rsid w:val="00E13F3D"/>
    <w:rsid w:val="00E34898"/>
    <w:rsid w:val="00E8079D"/>
    <w:rsid w:val="00EA71E6"/>
    <w:rsid w:val="00EB09B7"/>
    <w:rsid w:val="00ED7230"/>
    <w:rsid w:val="00EE3048"/>
    <w:rsid w:val="00EE7D7C"/>
    <w:rsid w:val="00EF6A05"/>
    <w:rsid w:val="00F2114F"/>
    <w:rsid w:val="00F25D98"/>
    <w:rsid w:val="00F300FB"/>
    <w:rsid w:val="00F33A90"/>
    <w:rsid w:val="00F34214"/>
    <w:rsid w:val="00F5004A"/>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291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9830E-72F9-491C-B56F-248D1063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548</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4</cp:revision>
  <cp:lastPrinted>1900-01-01T08:00:00Z</cp:lastPrinted>
  <dcterms:created xsi:type="dcterms:W3CDTF">2019-05-16T05:31:00Z</dcterms:created>
  <dcterms:modified xsi:type="dcterms:W3CDTF">2019-05-16T23:31:00Z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